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E3" w:rsidRPr="000369AB" w:rsidRDefault="000369AB">
      <w:pPr>
        <w:rPr>
          <w:b/>
        </w:rPr>
      </w:pPr>
      <w:bookmarkStart w:id="0" w:name="_GoBack"/>
      <w:bookmarkEnd w:id="0"/>
      <w:r w:rsidRPr="000369AB">
        <w:rPr>
          <w:b/>
        </w:rPr>
        <w:t>CAMPBELLTOWN CASPERS BASEBALL CLUB</w:t>
      </w:r>
    </w:p>
    <w:p w:rsidR="000369AB" w:rsidRPr="000369AB" w:rsidRDefault="000369AB">
      <w:pPr>
        <w:rPr>
          <w:b/>
        </w:rPr>
      </w:pPr>
    </w:p>
    <w:p w:rsidR="000369AB" w:rsidRPr="000369AB" w:rsidRDefault="000369AB">
      <w:pPr>
        <w:rPr>
          <w:b/>
        </w:rPr>
      </w:pPr>
      <w:r w:rsidRPr="000369AB">
        <w:rPr>
          <w:b/>
        </w:rPr>
        <w:t>GENERAL MEETING MINUTES – 3 FEBRUARY 2019</w:t>
      </w:r>
    </w:p>
    <w:p w:rsidR="000369AB" w:rsidRDefault="000369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5779"/>
      </w:tblGrid>
      <w:tr w:rsidR="00C84F86" w:rsidTr="000369AB">
        <w:tc>
          <w:tcPr>
            <w:tcW w:w="3369" w:type="dxa"/>
          </w:tcPr>
          <w:p w:rsidR="00C84F86" w:rsidRPr="00C84F86" w:rsidRDefault="00C84F86">
            <w:pPr>
              <w:rPr>
                <w:b/>
              </w:rPr>
            </w:pPr>
            <w:r w:rsidRPr="00C84F86">
              <w:rPr>
                <w:b/>
              </w:rPr>
              <w:t>Meeting Opened</w:t>
            </w:r>
          </w:p>
        </w:tc>
        <w:tc>
          <w:tcPr>
            <w:tcW w:w="5918" w:type="dxa"/>
          </w:tcPr>
          <w:p w:rsidR="00C84F86" w:rsidRPr="00C84F86" w:rsidRDefault="00C84F86">
            <w:pPr>
              <w:rPr>
                <w:b/>
              </w:rPr>
            </w:pPr>
            <w:r w:rsidRPr="00C84F86">
              <w:rPr>
                <w:b/>
              </w:rPr>
              <w:t>6.21pm</w:t>
            </w:r>
          </w:p>
          <w:p w:rsidR="00C84F86" w:rsidRPr="00C84F86" w:rsidRDefault="00C84F86">
            <w:pPr>
              <w:rPr>
                <w:b/>
              </w:rPr>
            </w:pPr>
          </w:p>
        </w:tc>
      </w:tr>
      <w:tr w:rsidR="000369AB" w:rsidTr="000369AB">
        <w:tc>
          <w:tcPr>
            <w:tcW w:w="3369" w:type="dxa"/>
          </w:tcPr>
          <w:p w:rsidR="000369AB" w:rsidRDefault="000369AB">
            <w:r>
              <w:t>Attendees</w:t>
            </w:r>
          </w:p>
        </w:tc>
        <w:tc>
          <w:tcPr>
            <w:tcW w:w="5918" w:type="dxa"/>
          </w:tcPr>
          <w:p w:rsidR="000369AB" w:rsidRDefault="000369AB">
            <w:proofErr w:type="spellStart"/>
            <w:r>
              <w:t>Kynan</w:t>
            </w:r>
            <w:proofErr w:type="spellEnd"/>
            <w:r>
              <w:t xml:space="preserve"> Mathew</w:t>
            </w:r>
          </w:p>
          <w:p w:rsidR="000369AB" w:rsidRDefault="000369AB">
            <w:proofErr w:type="spellStart"/>
            <w:r>
              <w:t>Phill</w:t>
            </w:r>
            <w:proofErr w:type="spellEnd"/>
            <w:r>
              <w:t xml:space="preserve"> Rosser</w:t>
            </w:r>
          </w:p>
          <w:p w:rsidR="000369AB" w:rsidRDefault="000369AB">
            <w:r>
              <w:t>Deanne Rosser</w:t>
            </w:r>
          </w:p>
          <w:p w:rsidR="000369AB" w:rsidRDefault="000369AB">
            <w:r>
              <w:t>Josh Atkins</w:t>
            </w:r>
          </w:p>
          <w:p w:rsidR="000369AB" w:rsidRDefault="000369AB">
            <w:r>
              <w:t>Kellie Bailey</w:t>
            </w:r>
          </w:p>
          <w:p w:rsidR="000369AB" w:rsidRDefault="000369AB">
            <w:r>
              <w:t>Darren Bailey</w:t>
            </w:r>
          </w:p>
          <w:p w:rsidR="000369AB" w:rsidRDefault="000369AB">
            <w:r>
              <w:t>Mel Shipp</w:t>
            </w:r>
          </w:p>
          <w:p w:rsidR="000369AB" w:rsidRDefault="000369AB">
            <w:proofErr w:type="spellStart"/>
            <w:r>
              <w:t>Neisha</w:t>
            </w:r>
            <w:proofErr w:type="spellEnd"/>
            <w:r>
              <w:t xml:space="preserve"> Simms</w:t>
            </w:r>
          </w:p>
          <w:p w:rsidR="000369AB" w:rsidRDefault="000369AB">
            <w:r>
              <w:t>Lesleigh Hooke</w:t>
            </w:r>
          </w:p>
          <w:p w:rsidR="000369AB" w:rsidRDefault="000369AB"/>
        </w:tc>
      </w:tr>
      <w:tr w:rsidR="000369AB" w:rsidTr="000369AB">
        <w:tc>
          <w:tcPr>
            <w:tcW w:w="3369" w:type="dxa"/>
          </w:tcPr>
          <w:p w:rsidR="000369AB" w:rsidRDefault="000369AB" w:rsidP="000369AB">
            <w:r>
              <w:t>Apologies</w:t>
            </w:r>
          </w:p>
        </w:tc>
        <w:tc>
          <w:tcPr>
            <w:tcW w:w="5918" w:type="dxa"/>
          </w:tcPr>
          <w:p w:rsidR="000369AB" w:rsidRDefault="000369AB">
            <w:r>
              <w:t>Sean Thompson</w:t>
            </w:r>
          </w:p>
          <w:p w:rsidR="000369AB" w:rsidRDefault="000369AB">
            <w:r>
              <w:t>Clay Stirling</w:t>
            </w:r>
          </w:p>
          <w:p w:rsidR="000369AB" w:rsidRDefault="000369AB"/>
        </w:tc>
      </w:tr>
      <w:tr w:rsidR="000369AB" w:rsidTr="000369AB">
        <w:tc>
          <w:tcPr>
            <w:tcW w:w="3369" w:type="dxa"/>
          </w:tcPr>
          <w:p w:rsidR="000369AB" w:rsidRDefault="000369AB">
            <w:r>
              <w:t>Carried over from last meeting</w:t>
            </w:r>
          </w:p>
        </w:tc>
        <w:tc>
          <w:tcPr>
            <w:tcW w:w="5918" w:type="dxa"/>
          </w:tcPr>
          <w:p w:rsidR="000369AB" w:rsidRDefault="000369AB" w:rsidP="000369AB">
            <w:pPr>
              <w:pStyle w:val="ListParagraph"/>
              <w:numPr>
                <w:ilvl w:val="0"/>
                <w:numId w:val="3"/>
              </w:numPr>
            </w:pPr>
            <w:r>
              <w:t>Halloween celebrations – kids loved it – want to continue every year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3"/>
              </w:numPr>
            </w:pPr>
            <w:r>
              <w:t>Xmas party – again, kids loved it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3"/>
              </w:numPr>
            </w:pPr>
            <w:r>
              <w:t xml:space="preserve">SDS Warriors Shield Tournament was a success – SDS came to </w:t>
            </w:r>
            <w:proofErr w:type="spellStart"/>
            <w:r>
              <w:t>Caspers</w:t>
            </w:r>
            <w:proofErr w:type="spellEnd"/>
            <w:r>
              <w:t xml:space="preserve"> rather than put the word out to clubs to host.</w:t>
            </w:r>
          </w:p>
          <w:p w:rsidR="000369AB" w:rsidRDefault="000369AB"/>
        </w:tc>
      </w:tr>
      <w:tr w:rsidR="000369AB" w:rsidTr="000369AB">
        <w:tc>
          <w:tcPr>
            <w:tcW w:w="3369" w:type="dxa"/>
          </w:tcPr>
          <w:p w:rsidR="000369AB" w:rsidRDefault="000369AB">
            <w:r>
              <w:t>President Report</w:t>
            </w:r>
          </w:p>
        </w:tc>
        <w:tc>
          <w:tcPr>
            <w:tcW w:w="5918" w:type="dxa"/>
          </w:tcPr>
          <w:p w:rsidR="000369AB" w:rsidRDefault="000369AB" w:rsidP="000369AB">
            <w:pPr>
              <w:pStyle w:val="ListParagraph"/>
              <w:numPr>
                <w:ilvl w:val="0"/>
                <w:numId w:val="4"/>
              </w:numPr>
            </w:pPr>
            <w:r>
              <w:t xml:space="preserve">Congratulation to Josh Atkins and </w:t>
            </w:r>
            <w:proofErr w:type="spellStart"/>
            <w:r>
              <w:t>Kynan</w:t>
            </w:r>
            <w:proofErr w:type="spellEnd"/>
            <w:r>
              <w:t xml:space="preserve"> Mathew on becoming rep coaches for the Macarthur Colts.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4"/>
              </w:numPr>
            </w:pPr>
            <w:r>
              <w:t xml:space="preserve">Congratulations to </w:t>
            </w:r>
            <w:proofErr w:type="spellStart"/>
            <w:r>
              <w:t>Zooka</w:t>
            </w:r>
            <w:proofErr w:type="spellEnd"/>
            <w:r>
              <w:t xml:space="preserve"> players, Jessica Rosser, </w:t>
            </w:r>
            <w:proofErr w:type="spellStart"/>
            <w:r>
              <w:t>Rowina</w:t>
            </w:r>
            <w:proofErr w:type="spellEnd"/>
            <w:r>
              <w:t xml:space="preserve"> </w:t>
            </w:r>
            <w:proofErr w:type="spellStart"/>
            <w:r>
              <w:t>Mataiti</w:t>
            </w:r>
            <w:proofErr w:type="spellEnd"/>
            <w:r>
              <w:t xml:space="preserve">, Brayden Mathew, </w:t>
            </w:r>
            <w:proofErr w:type="spellStart"/>
            <w:r>
              <w:t>Rhyleigh</w:t>
            </w:r>
            <w:proofErr w:type="spellEnd"/>
            <w:r>
              <w:t xml:space="preserve"> Pearson and Noah Atkins on making the reps team.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4"/>
              </w:numPr>
            </w:pPr>
            <w:r>
              <w:t>Congratulations to Alexander Hooke from Minors for making the Development Squad.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4"/>
              </w:numPr>
            </w:pPr>
            <w:r>
              <w:t>Field is good – still some work to do – Council delivered wrong dirt/soil – hope to be rectified soon.</w:t>
            </w:r>
          </w:p>
          <w:p w:rsidR="000369AB" w:rsidRDefault="000369AB" w:rsidP="000369AB">
            <w:pPr>
              <w:pStyle w:val="ListParagraph"/>
            </w:pPr>
          </w:p>
        </w:tc>
      </w:tr>
      <w:tr w:rsidR="000369AB" w:rsidTr="000369AB">
        <w:tc>
          <w:tcPr>
            <w:tcW w:w="3369" w:type="dxa"/>
          </w:tcPr>
          <w:p w:rsidR="000369AB" w:rsidRDefault="000369AB">
            <w:r>
              <w:t>Treasurer Report</w:t>
            </w:r>
          </w:p>
        </w:tc>
        <w:tc>
          <w:tcPr>
            <w:tcW w:w="5918" w:type="dxa"/>
          </w:tcPr>
          <w:p w:rsidR="000369AB" w:rsidRDefault="000369AB" w:rsidP="000369AB">
            <w:pPr>
              <w:pStyle w:val="ListParagraph"/>
              <w:numPr>
                <w:ilvl w:val="0"/>
                <w:numId w:val="5"/>
              </w:numPr>
            </w:pPr>
            <w:r>
              <w:t>Warriors brought in less money as expected due to the way the draw was done.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5"/>
              </w:numPr>
            </w:pPr>
            <w:r>
              <w:t>Bunnings BBQ next weekend.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5"/>
              </w:numPr>
            </w:pPr>
            <w:r>
              <w:t>All Macarthur Fees are up to date.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5"/>
              </w:numPr>
            </w:pPr>
            <w:r>
              <w:t>$6,000 outstanding for registration and uniforms – invoices have been sent out for outstanding amounts.</w:t>
            </w:r>
          </w:p>
          <w:p w:rsidR="000369AB" w:rsidRDefault="000369AB" w:rsidP="000369AB">
            <w:pPr>
              <w:pStyle w:val="ListParagraph"/>
            </w:pPr>
          </w:p>
        </w:tc>
      </w:tr>
      <w:tr w:rsidR="000369AB" w:rsidTr="000369AB">
        <w:tc>
          <w:tcPr>
            <w:tcW w:w="3369" w:type="dxa"/>
          </w:tcPr>
          <w:p w:rsidR="000369AB" w:rsidRDefault="000369AB">
            <w:r>
              <w:t>General</w:t>
            </w:r>
          </w:p>
        </w:tc>
        <w:tc>
          <w:tcPr>
            <w:tcW w:w="5918" w:type="dxa"/>
          </w:tcPr>
          <w:p w:rsidR="000369AB" w:rsidRDefault="000369AB" w:rsidP="000369AB">
            <w:pPr>
              <w:pStyle w:val="ListParagraph"/>
              <w:numPr>
                <w:ilvl w:val="0"/>
                <w:numId w:val="6"/>
              </w:numPr>
            </w:pPr>
            <w:r>
              <w:t>Need more helpers for Bunnings BBQ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6"/>
              </w:numPr>
            </w:pPr>
            <w:r>
              <w:t>Need to bring in more sponsors for club – Appin Hotel are coming on board.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6"/>
              </w:numPr>
            </w:pPr>
            <w:r>
              <w:t>Photos – this Wednesday.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Winter registration will be open on 18 February 2019 – if paid in full by first week $150 – otherwise $200.</w:t>
            </w:r>
          </w:p>
          <w:p w:rsidR="000369AB" w:rsidRDefault="000369AB" w:rsidP="000369AB">
            <w:pPr>
              <w:pStyle w:val="ListParagraph"/>
              <w:numPr>
                <w:ilvl w:val="0"/>
                <w:numId w:val="6"/>
              </w:numPr>
            </w:pPr>
            <w:r>
              <w:t xml:space="preserve">Finals for </w:t>
            </w:r>
            <w:proofErr w:type="gramStart"/>
            <w:r>
              <w:t>Summer</w:t>
            </w:r>
            <w:proofErr w:type="gramEnd"/>
            <w:r>
              <w:t xml:space="preserve"> start 2 March – Grand Final 16 March.</w:t>
            </w:r>
          </w:p>
          <w:p w:rsidR="000369AB" w:rsidRDefault="00C84F86" w:rsidP="000369AB">
            <w:pPr>
              <w:pStyle w:val="ListParagraph"/>
              <w:numPr>
                <w:ilvl w:val="0"/>
                <w:numId w:val="6"/>
              </w:numPr>
            </w:pPr>
            <w:r>
              <w:t xml:space="preserve">Mel Shipp is to set up a Survey through </w:t>
            </w:r>
            <w:proofErr w:type="spellStart"/>
            <w:r>
              <w:t>Survery</w:t>
            </w:r>
            <w:proofErr w:type="spellEnd"/>
            <w:r>
              <w:t xml:space="preserve"> Monkey for parents and players to do.</w:t>
            </w:r>
          </w:p>
          <w:p w:rsidR="00C84F86" w:rsidRDefault="00C84F86" w:rsidP="000369AB">
            <w:pPr>
              <w:pStyle w:val="ListParagraph"/>
              <w:numPr>
                <w:ilvl w:val="0"/>
                <w:numId w:val="6"/>
              </w:numPr>
            </w:pPr>
            <w:r>
              <w:t>The Coke Fridge in the canteen has stopped working.</w:t>
            </w:r>
          </w:p>
          <w:p w:rsidR="00C84F86" w:rsidRDefault="00C84F86" w:rsidP="00C84F86">
            <w:pPr>
              <w:pStyle w:val="ListParagraph"/>
              <w:numPr>
                <w:ilvl w:val="0"/>
                <w:numId w:val="6"/>
              </w:numPr>
            </w:pPr>
            <w:r>
              <w:t xml:space="preserve">Lights – need to be smarter with use as it costs $40 an hour to use. </w:t>
            </w:r>
          </w:p>
          <w:p w:rsidR="00C84F86" w:rsidRDefault="00C84F86" w:rsidP="00C84F86">
            <w:pPr>
              <w:pStyle w:val="ListParagraph"/>
              <w:numPr>
                <w:ilvl w:val="0"/>
                <w:numId w:val="6"/>
              </w:numPr>
            </w:pPr>
            <w:r>
              <w:t>New balls are being used – RBI.</w:t>
            </w:r>
          </w:p>
          <w:p w:rsidR="00C84F86" w:rsidRDefault="00C84F86" w:rsidP="00C84F86">
            <w:pPr>
              <w:pStyle w:val="ListParagraph"/>
              <w:numPr>
                <w:ilvl w:val="0"/>
                <w:numId w:val="6"/>
              </w:numPr>
            </w:pPr>
            <w:r>
              <w:t>Presentations:-</w:t>
            </w:r>
          </w:p>
          <w:p w:rsidR="00C84F86" w:rsidRDefault="00C84F86" w:rsidP="00C84F86">
            <w:pPr>
              <w:pStyle w:val="ListParagraph"/>
            </w:pPr>
            <w:r>
              <w:t>JNR – Mac Fields Pools – 31 March 2019 at 1pm.</w:t>
            </w:r>
          </w:p>
          <w:p w:rsidR="00C84F86" w:rsidRDefault="00C84F86" w:rsidP="00C84F86">
            <w:pPr>
              <w:pStyle w:val="ListParagraph"/>
            </w:pPr>
            <w:r>
              <w:t>SNR (Last Winter and Summer) – Appin Hotel – 4 May 2019</w:t>
            </w:r>
          </w:p>
          <w:p w:rsidR="00C84F86" w:rsidRDefault="00C84F86" w:rsidP="00C84F86">
            <w:pPr>
              <w:pStyle w:val="ListParagraph"/>
              <w:numPr>
                <w:ilvl w:val="0"/>
                <w:numId w:val="6"/>
              </w:numPr>
            </w:pPr>
            <w:r>
              <w:t>AGM to be held before Senior Presentation on 4 May 2019.</w:t>
            </w:r>
          </w:p>
          <w:p w:rsidR="00C84F86" w:rsidRDefault="00C84F86" w:rsidP="00C84F86">
            <w:pPr>
              <w:pStyle w:val="ListParagraph"/>
              <w:numPr>
                <w:ilvl w:val="0"/>
                <w:numId w:val="6"/>
              </w:numPr>
            </w:pPr>
            <w:r>
              <w:t>Need to open up Award Nominations:-</w:t>
            </w:r>
          </w:p>
          <w:p w:rsidR="00C84F86" w:rsidRDefault="00C84F86" w:rsidP="00C84F86">
            <w:pPr>
              <w:pStyle w:val="ListParagraph"/>
            </w:pPr>
            <w:proofErr w:type="spellStart"/>
            <w:r>
              <w:t>Tballer</w:t>
            </w:r>
            <w:proofErr w:type="spellEnd"/>
            <w:r>
              <w:t xml:space="preserve"> of the year.</w:t>
            </w:r>
          </w:p>
          <w:p w:rsidR="00C84F86" w:rsidRDefault="00C84F86" w:rsidP="00C84F86">
            <w:pPr>
              <w:pStyle w:val="ListParagraph"/>
            </w:pPr>
            <w:r>
              <w:t xml:space="preserve">Jnr </w:t>
            </w:r>
            <w:proofErr w:type="spellStart"/>
            <w:r>
              <w:t>Baseballer</w:t>
            </w:r>
            <w:proofErr w:type="spellEnd"/>
            <w:r>
              <w:t xml:space="preserve"> of the Year.</w:t>
            </w:r>
          </w:p>
          <w:p w:rsidR="00C84F86" w:rsidRDefault="00C84F86" w:rsidP="00C84F86">
            <w:pPr>
              <w:pStyle w:val="ListParagraph"/>
            </w:pPr>
            <w:r>
              <w:t xml:space="preserve">Snr </w:t>
            </w:r>
            <w:proofErr w:type="spellStart"/>
            <w:r>
              <w:t>Baseballer</w:t>
            </w:r>
            <w:proofErr w:type="spellEnd"/>
            <w:r>
              <w:t xml:space="preserve"> of the Year</w:t>
            </w:r>
          </w:p>
          <w:p w:rsidR="00C84F86" w:rsidRDefault="00C84F86" w:rsidP="00C84F86">
            <w:pPr>
              <w:pStyle w:val="ListParagraph"/>
            </w:pPr>
            <w:r>
              <w:t>Coach of the Year</w:t>
            </w:r>
          </w:p>
          <w:p w:rsidR="00C84F86" w:rsidRDefault="00C84F86" w:rsidP="00C84F86">
            <w:pPr>
              <w:pStyle w:val="ListParagraph"/>
            </w:pPr>
            <w:r>
              <w:t>Club Person of the Year</w:t>
            </w:r>
          </w:p>
          <w:p w:rsidR="00C84F86" w:rsidRDefault="00C84F86" w:rsidP="00C84F86">
            <w:pPr>
              <w:pStyle w:val="ListParagraph"/>
            </w:pPr>
          </w:p>
        </w:tc>
      </w:tr>
      <w:tr w:rsidR="000369AB" w:rsidTr="000369AB">
        <w:tc>
          <w:tcPr>
            <w:tcW w:w="3369" w:type="dxa"/>
          </w:tcPr>
          <w:p w:rsidR="000369AB" w:rsidRPr="00C84F86" w:rsidRDefault="00C84F86">
            <w:pPr>
              <w:rPr>
                <w:b/>
              </w:rPr>
            </w:pPr>
            <w:r w:rsidRPr="00C84F86">
              <w:rPr>
                <w:b/>
              </w:rPr>
              <w:lastRenderedPageBreak/>
              <w:t>Meeting Closed</w:t>
            </w:r>
          </w:p>
        </w:tc>
        <w:tc>
          <w:tcPr>
            <w:tcW w:w="5918" w:type="dxa"/>
          </w:tcPr>
          <w:p w:rsidR="000369AB" w:rsidRPr="00C84F86" w:rsidRDefault="00C84F86">
            <w:pPr>
              <w:rPr>
                <w:b/>
              </w:rPr>
            </w:pPr>
            <w:r w:rsidRPr="00C84F86">
              <w:rPr>
                <w:b/>
              </w:rPr>
              <w:t>7.16pm</w:t>
            </w:r>
          </w:p>
        </w:tc>
      </w:tr>
    </w:tbl>
    <w:p w:rsidR="000369AB" w:rsidRDefault="000369AB"/>
    <w:p w:rsidR="000369AB" w:rsidRDefault="000369AB"/>
    <w:p w:rsidR="000369AB" w:rsidRDefault="000369AB"/>
    <w:sectPr w:rsidR="000369AB" w:rsidSect="009E121D">
      <w:pgSz w:w="11906" w:h="16838"/>
      <w:pgMar w:top="226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it-Normal">
    <w:altName w:val="Cambria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8E6"/>
    <w:multiLevelType w:val="hybridMultilevel"/>
    <w:tmpl w:val="5BC4C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DDB"/>
    <w:multiLevelType w:val="hybridMultilevel"/>
    <w:tmpl w:val="C8A63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A77"/>
    <w:multiLevelType w:val="hybridMultilevel"/>
    <w:tmpl w:val="CDBE661C"/>
    <w:lvl w:ilvl="0" w:tplc="D98ECC18">
      <w:start w:val="1"/>
      <w:numFmt w:val="bullet"/>
      <w:pStyle w:val="SHIN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E5EB0"/>
    <w:multiLevelType w:val="hybridMultilevel"/>
    <w:tmpl w:val="9F10C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370E"/>
    <w:multiLevelType w:val="hybridMultilevel"/>
    <w:tmpl w:val="FE56E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AB"/>
    <w:rsid w:val="000369AB"/>
    <w:rsid w:val="00161BA2"/>
    <w:rsid w:val="002E1DE0"/>
    <w:rsid w:val="0069615C"/>
    <w:rsid w:val="006A5104"/>
    <w:rsid w:val="00726E12"/>
    <w:rsid w:val="007B1C72"/>
    <w:rsid w:val="00854635"/>
    <w:rsid w:val="008A0EE3"/>
    <w:rsid w:val="008B7FC2"/>
    <w:rsid w:val="00933A68"/>
    <w:rsid w:val="00955303"/>
    <w:rsid w:val="009E121D"/>
    <w:rsid w:val="00A7448D"/>
    <w:rsid w:val="00AB5318"/>
    <w:rsid w:val="00B90D2C"/>
    <w:rsid w:val="00C324F0"/>
    <w:rsid w:val="00C523C0"/>
    <w:rsid w:val="00C743C7"/>
    <w:rsid w:val="00C84F86"/>
    <w:rsid w:val="00CC4A76"/>
    <w:rsid w:val="00E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58D75-3F65-4117-82EE-43760051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sz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INEBasicText">
    <w:name w:val="SHINE Basic Text"/>
    <w:basedOn w:val="Normal"/>
    <w:qFormat/>
    <w:rsid w:val="008B7FC2"/>
    <w:pPr>
      <w:spacing w:after="120" w:line="220" w:lineRule="atLeast"/>
    </w:pPr>
    <w:rPr>
      <w:color w:val="000000"/>
      <w:szCs w:val="22"/>
      <w:lang w:val="en-US"/>
    </w:rPr>
  </w:style>
  <w:style w:type="paragraph" w:customStyle="1" w:styleId="SHINE01Coverheading">
    <w:name w:val="SHINE 01_Cover heading"/>
    <w:basedOn w:val="Normal"/>
    <w:qFormat/>
    <w:rsid w:val="008B7FC2"/>
    <w:pPr>
      <w:spacing w:line="720" w:lineRule="atLeast"/>
    </w:pPr>
    <w:rPr>
      <w:color w:val="FFFFFF"/>
      <w:sz w:val="72"/>
      <w:szCs w:val="96"/>
      <w:lang w:val="en-US"/>
    </w:rPr>
  </w:style>
  <w:style w:type="paragraph" w:customStyle="1" w:styleId="SHINE02Coversubheading">
    <w:name w:val="SHINE 02_Cover subheading"/>
    <w:basedOn w:val="Normal"/>
    <w:qFormat/>
    <w:rsid w:val="008B7FC2"/>
    <w:pPr>
      <w:spacing w:before="120" w:after="120" w:line="320" w:lineRule="atLeast"/>
    </w:pPr>
    <w:rPr>
      <w:noProof/>
      <w:color w:val="FFFFFF"/>
      <w:sz w:val="32"/>
      <w:szCs w:val="32"/>
      <w:lang w:val="en-US"/>
    </w:rPr>
  </w:style>
  <w:style w:type="paragraph" w:customStyle="1" w:styleId="SHINE03Project">
    <w:name w:val="SHINE 03_Project"/>
    <w:basedOn w:val="Normal"/>
    <w:qFormat/>
    <w:rsid w:val="008B7FC2"/>
    <w:pPr>
      <w:spacing w:after="240"/>
    </w:pPr>
    <w:rPr>
      <w:bCs/>
      <w:color w:val="FFFFFF" w:themeColor="background1"/>
      <w:sz w:val="32"/>
      <w:szCs w:val="32"/>
      <w:lang w:val="en-US"/>
    </w:rPr>
  </w:style>
  <w:style w:type="paragraph" w:customStyle="1" w:styleId="SHINEHeading3">
    <w:name w:val="SHINE Heading 3"/>
    <w:basedOn w:val="Normal"/>
    <w:qFormat/>
    <w:rsid w:val="008B7FC2"/>
    <w:pPr>
      <w:widowControl w:val="0"/>
      <w:tabs>
        <w:tab w:val="left" w:pos="227"/>
      </w:tabs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eastAsia="Times New Roman" w:cs="Transit-Normal"/>
      <w:b/>
      <w:bCs/>
      <w:color w:val="5D87A1"/>
      <w:szCs w:val="22"/>
      <w:lang w:val="en-GB" w:bidi="en-US"/>
    </w:rPr>
  </w:style>
  <w:style w:type="paragraph" w:customStyle="1" w:styleId="SHINEHeading2">
    <w:name w:val="SHINE Heading 2"/>
    <w:basedOn w:val="Normal"/>
    <w:qFormat/>
    <w:rsid w:val="008B7FC2"/>
    <w:pPr>
      <w:widowControl w:val="0"/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eastAsia="Times New Roman" w:cs="Transit-Normal"/>
      <w:b/>
      <w:color w:val="000000" w:themeColor="text1"/>
      <w:sz w:val="24"/>
      <w:szCs w:val="19"/>
      <w:lang w:val="en-GB" w:bidi="en-US"/>
    </w:rPr>
  </w:style>
  <w:style w:type="paragraph" w:customStyle="1" w:styleId="SHINETable">
    <w:name w:val="SHINE Table"/>
    <w:basedOn w:val="Normal"/>
    <w:qFormat/>
    <w:rsid w:val="008B7FC2"/>
    <w:pPr>
      <w:spacing w:before="20" w:line="170" w:lineRule="exact"/>
    </w:pPr>
    <w:rPr>
      <w:rFonts w:eastAsia="Times New Roman" w:cs="Transit-Normal"/>
      <w:color w:val="000000" w:themeColor="text1"/>
      <w:sz w:val="16"/>
      <w:szCs w:val="19"/>
      <w:lang w:val="en-GB" w:bidi="en-US"/>
    </w:rPr>
  </w:style>
  <w:style w:type="paragraph" w:customStyle="1" w:styleId="SHINETableHeaderWhite">
    <w:name w:val="SHINE Table Header White"/>
    <w:basedOn w:val="Normal"/>
    <w:qFormat/>
    <w:rsid w:val="008B7FC2"/>
    <w:pPr>
      <w:spacing w:before="40" w:after="40" w:line="180" w:lineRule="exact"/>
    </w:pPr>
    <w:rPr>
      <w:rFonts w:eastAsia="Times New Roman" w:cs="Transit-Normal"/>
      <w:b/>
      <w:bCs/>
      <w:color w:val="FFFFFF"/>
      <w:sz w:val="16"/>
      <w:szCs w:val="16"/>
      <w:lang w:val="en-GB" w:bidi="en-US"/>
    </w:rPr>
  </w:style>
  <w:style w:type="paragraph" w:customStyle="1" w:styleId="SHINEBullet">
    <w:name w:val="SHINE Bullet"/>
    <w:basedOn w:val="Normal"/>
    <w:qFormat/>
    <w:rsid w:val="008B7FC2"/>
    <w:pPr>
      <w:widowControl w:val="0"/>
      <w:numPr>
        <w:numId w:val="2"/>
      </w:numPr>
      <w:suppressAutoHyphens/>
      <w:autoSpaceDE w:val="0"/>
      <w:autoSpaceDN w:val="0"/>
      <w:adjustRightInd w:val="0"/>
      <w:spacing w:after="60" w:line="220" w:lineRule="atLeast"/>
      <w:textAlignment w:val="center"/>
    </w:pPr>
    <w:rPr>
      <w:rFonts w:eastAsia="Times New Roman" w:cs="Transit-Normal"/>
      <w:color w:val="000000" w:themeColor="text1"/>
      <w:szCs w:val="22"/>
      <w:lang w:val="en-GB" w:bidi="en-US"/>
    </w:rPr>
  </w:style>
  <w:style w:type="paragraph" w:customStyle="1" w:styleId="SHINEBulletlast">
    <w:name w:val="SHINE Bullet last"/>
    <w:basedOn w:val="SHINEBullet"/>
    <w:qFormat/>
    <w:rsid w:val="008B7FC2"/>
    <w:pPr>
      <w:numPr>
        <w:numId w:val="0"/>
      </w:numPr>
      <w:spacing w:after="120"/>
    </w:pPr>
  </w:style>
  <w:style w:type="paragraph" w:customStyle="1" w:styleId="SHINEHeading1">
    <w:name w:val="SHINE Heading 1"/>
    <w:qFormat/>
    <w:rsid w:val="008B7FC2"/>
    <w:pPr>
      <w:spacing w:before="120" w:after="120" w:line="340" w:lineRule="exact"/>
    </w:pPr>
    <w:rPr>
      <w:rFonts w:asciiTheme="majorHAnsi" w:eastAsiaTheme="majorEastAsia" w:hAnsiTheme="majorHAnsi" w:cstheme="majorBidi"/>
      <w:color w:val="5D87A1"/>
      <w:sz w:val="30"/>
      <w:szCs w:val="28"/>
      <w:lang w:val="en-US"/>
    </w:rPr>
  </w:style>
  <w:style w:type="paragraph" w:customStyle="1" w:styleId="SHINEToCHeading">
    <w:name w:val="SHINE ToC Heading"/>
    <w:basedOn w:val="Title"/>
    <w:link w:val="SHINEToCHeadingChar"/>
    <w:qFormat/>
    <w:rsid w:val="008B7FC2"/>
    <w:pPr>
      <w:pBdr>
        <w:bottom w:val="single" w:sz="12" w:space="1" w:color="auto"/>
      </w:pBdr>
      <w:spacing w:before="720" w:after="480" w:line="360" w:lineRule="auto"/>
      <w:contextualSpacing w:val="0"/>
      <w:outlineLvl w:val="0"/>
    </w:pPr>
    <w:rPr>
      <w:rFonts w:ascii="Arial" w:eastAsia="Times New Roman" w:hAnsi="Arial"/>
      <w:color w:val="5D87A1"/>
      <w:sz w:val="32"/>
      <w:szCs w:val="32"/>
      <w:lang w:val="en-GB"/>
    </w:rPr>
  </w:style>
  <w:style w:type="character" w:customStyle="1" w:styleId="SHINEToCHeadingChar">
    <w:name w:val="SHINE ToC Heading Char"/>
    <w:basedOn w:val="TitleChar"/>
    <w:link w:val="SHINEToCHeading"/>
    <w:rsid w:val="008B7FC2"/>
    <w:rPr>
      <w:rFonts w:ascii="Arial" w:eastAsia="Times New Roman" w:hAnsi="Arial" w:cstheme="majorBidi"/>
      <w:color w:val="5D87A1"/>
      <w:spacing w:val="5"/>
      <w:kern w:val="28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8B7FC2"/>
    <w:pPr>
      <w:pBdr>
        <w:bottom w:val="single" w:sz="8" w:space="4" w:color="FFD45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FC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3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hine Brand Theme">
  <a:themeElements>
    <a:clrScheme name="SHINE PowerPoin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FD457"/>
      </a:accent1>
      <a:accent2>
        <a:srgbClr val="EE5C2C"/>
      </a:accent2>
      <a:accent3>
        <a:srgbClr val="B31E3B"/>
      </a:accent3>
      <a:accent4>
        <a:srgbClr val="D9D0C0"/>
      </a:accent4>
      <a:accent5>
        <a:srgbClr val="7EB0CC"/>
      </a:accent5>
      <a:accent6>
        <a:srgbClr val="5C8727"/>
      </a:accent6>
      <a:hlink>
        <a:srgbClr val="828282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8DA4-446C-4542-A684-1014325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Lawyers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Lesleigh Hooke</dc:creator>
  <cp:keywords/>
  <dc:description/>
  <cp:lastModifiedBy>T McGee</cp:lastModifiedBy>
  <cp:revision>2</cp:revision>
  <dcterms:created xsi:type="dcterms:W3CDTF">2019-02-13T07:46:00Z</dcterms:created>
  <dcterms:modified xsi:type="dcterms:W3CDTF">2019-02-13T07:46:00Z</dcterms:modified>
</cp:coreProperties>
</file>